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E208" w14:textId="77777777" w:rsidR="007164A7" w:rsidRDefault="004B31AE" w:rsidP="004B31A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0F328D8" w14:textId="77777777" w:rsidR="004B31AE" w:rsidRDefault="004B31AE" w:rsidP="004B31A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Энергодар</w:t>
      </w:r>
    </w:p>
    <w:p w14:paraId="1B72BB71" w14:textId="2FFDA85A" w:rsidR="004B31AE" w:rsidRDefault="004B31AE" w:rsidP="004B31A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</w:t>
      </w:r>
      <w:r w:rsidR="00CF0BC5">
        <w:rPr>
          <w:rFonts w:ascii="Times New Roman" w:hAnsi="Times New Roman" w:cs="Times New Roman"/>
          <w:b/>
          <w:color w:val="223E86"/>
          <w:sz w:val="36"/>
        </w:rPr>
        <w:t>л</w:t>
      </w:r>
      <w:r>
        <w:rPr>
          <w:rFonts w:ascii="Times New Roman" w:hAnsi="Times New Roman" w:cs="Times New Roman"/>
          <w:b/>
          <w:color w:val="223E86"/>
          <w:sz w:val="36"/>
        </w:rPr>
        <w:t>ьный Совет</w:t>
      </w:r>
      <w:r w:rsidR="009E788A">
        <w:rPr>
          <w:rFonts w:ascii="Times New Roman" w:hAnsi="Times New Roman" w:cs="Times New Roman"/>
          <w:b/>
          <w:color w:val="223E86"/>
          <w:sz w:val="36"/>
        </w:rPr>
        <w:t xml:space="preserve"> ИВДИВО</w:t>
      </w:r>
    </w:p>
    <w:p w14:paraId="1B8D90C8" w14:textId="77777777" w:rsidR="004B31AE" w:rsidRDefault="004B31AE" w:rsidP="004B31A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19.01.2025</w:t>
      </w:r>
    </w:p>
    <w:p w14:paraId="20F7FB03" w14:textId="12D87A7C" w:rsidR="004B31AE" w:rsidRDefault="0051127A" w:rsidP="0051127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</w:t>
      </w:r>
    </w:p>
    <w:p w14:paraId="3F6E4A62" w14:textId="5B2A9C48" w:rsidR="0051127A" w:rsidRDefault="0051127A" w:rsidP="0051127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ИВДИВО-Секретарь Общины ИВАС Кут Хуми</w:t>
      </w:r>
    </w:p>
    <w:p w14:paraId="62A73ACA" w14:textId="6D697282" w:rsidR="0051127A" w:rsidRDefault="0051127A" w:rsidP="0051127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Ольга Гнатив</w:t>
      </w:r>
    </w:p>
    <w:p w14:paraId="04A8DF29" w14:textId="71E78C92" w:rsidR="00137C5A" w:rsidRDefault="00137C5A" w:rsidP="0051127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14:paraId="646557F6" w14:textId="77777777" w:rsidR="004B31AE" w:rsidRDefault="004B31AE" w:rsidP="004B31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EEC6936" w14:textId="77777777" w:rsidR="004B31AE" w:rsidRDefault="004B31AE" w:rsidP="004B31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 Олеговна</w:t>
      </w:r>
    </w:p>
    <w:p w14:paraId="6E8D0538" w14:textId="77777777" w:rsidR="004B31AE" w:rsidRDefault="004B31AE" w:rsidP="004B31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330E35EC" w14:textId="77777777" w:rsidR="004B31AE" w:rsidRDefault="004B31AE" w:rsidP="004B31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Александровна</w:t>
      </w:r>
    </w:p>
    <w:p w14:paraId="43376CE2" w14:textId="77777777" w:rsidR="004B31AE" w:rsidRDefault="004B31AE" w:rsidP="004B31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40590540" w14:textId="77777777" w:rsidR="004B31AE" w:rsidRDefault="004B31AE" w:rsidP="004B31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Тюрикова Елена Анатольевна</w:t>
      </w:r>
    </w:p>
    <w:p w14:paraId="322B3859" w14:textId="77777777" w:rsidR="004B31AE" w:rsidRDefault="004B31AE" w:rsidP="004B31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Костенко Наталья Георгиевна</w:t>
      </w:r>
    </w:p>
    <w:p w14:paraId="3F1D8ED7" w14:textId="77777777" w:rsidR="004B31AE" w:rsidRDefault="004B31AE" w:rsidP="004B31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Москалёва Елена Борисовна</w:t>
      </w:r>
    </w:p>
    <w:p w14:paraId="6BFDA625" w14:textId="4EA922C1" w:rsidR="004B31AE" w:rsidRDefault="004B31AE" w:rsidP="004B31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Гнатив Роман Михайлов</w:t>
      </w:r>
      <w:r w:rsidR="00996D5C">
        <w:rPr>
          <w:rFonts w:ascii="Times New Roman" w:hAnsi="Times New Roman" w:cs="Times New Roman"/>
          <w:color w:val="000000"/>
          <w:sz w:val="24"/>
        </w:rPr>
        <w:t>ич</w:t>
      </w:r>
    </w:p>
    <w:p w14:paraId="7CDBC3B0" w14:textId="77777777" w:rsidR="004B31AE" w:rsidRDefault="004B31AE" w:rsidP="004B31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15EF26A9" w14:textId="77777777" w:rsidR="004B31AE" w:rsidRDefault="004B31AE" w:rsidP="004B31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Тарасенко Лариса Евгеньевна</w:t>
      </w:r>
    </w:p>
    <w:p w14:paraId="12AACE48" w14:textId="77777777" w:rsidR="004B31AE" w:rsidRDefault="00CF0BC5" w:rsidP="004B31A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</w:t>
      </w:r>
      <w:r w:rsidR="004B31AE">
        <w:rPr>
          <w:rFonts w:ascii="Times New Roman" w:hAnsi="Times New Roman" w:cs="Times New Roman"/>
          <w:b/>
          <w:color w:val="000000"/>
          <w:sz w:val="32"/>
        </w:rPr>
        <w:t>остоялись</w:t>
      </w:r>
    </w:p>
    <w:p w14:paraId="3DB84C11" w14:textId="0C585FC8" w:rsidR="004B31AE" w:rsidRDefault="004B31AE" w:rsidP="00CF0BC5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642A5">
        <w:rPr>
          <w:rFonts w:ascii="Times New Roman" w:hAnsi="Times New Roman" w:cs="Times New Roman"/>
          <w:color w:val="000000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>Крещение в Чаше Огня Изначально Вышестоящего Отца</w:t>
      </w:r>
      <w:r w:rsidR="00B642A5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624AEC95" w14:textId="3AB4A0FC" w:rsidR="004B31AE" w:rsidRDefault="004B31AE" w:rsidP="00CF0BC5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в</w:t>
      </w:r>
      <w:r w:rsidR="00B642A5">
        <w:rPr>
          <w:rFonts w:ascii="Times New Roman" w:hAnsi="Times New Roman" w:cs="Times New Roman"/>
          <w:color w:val="000000"/>
          <w:sz w:val="24"/>
        </w:rPr>
        <w:t xml:space="preserve"> изменения</w:t>
      </w:r>
      <w:r>
        <w:rPr>
          <w:rFonts w:ascii="Times New Roman" w:hAnsi="Times New Roman" w:cs="Times New Roman"/>
          <w:color w:val="000000"/>
          <w:sz w:val="24"/>
        </w:rPr>
        <w:t xml:space="preserve"> Распоряжения 4 </w:t>
      </w:r>
      <w:r w:rsidR="00B642A5">
        <w:rPr>
          <w:rFonts w:ascii="Times New Roman" w:hAnsi="Times New Roman" w:cs="Times New Roman"/>
          <w:color w:val="000000"/>
          <w:sz w:val="24"/>
        </w:rPr>
        <w:t xml:space="preserve">ИВДИВО </w:t>
      </w:r>
      <w:r>
        <w:rPr>
          <w:rFonts w:ascii="Times New Roman" w:hAnsi="Times New Roman" w:cs="Times New Roman"/>
          <w:color w:val="000000"/>
          <w:sz w:val="24"/>
        </w:rPr>
        <w:t xml:space="preserve">от 16.01.2025 г. Обновление Столпа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Энергодар  Изначально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Вышестоящего Отца. Стяжание обновлённого Ядра, Нити Синтеза, Столпа ИВДИВО Энергодар, Плана Синтеза согласно Стандартам ИВО.</w:t>
      </w:r>
      <w:r w:rsidR="00B642A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Обновление формы Должностно Полномочных ИВДИВО Энергодар. Взаимодействие с ИВАС Ефремом и вхождение в обновление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="00CF0BC5">
        <w:rPr>
          <w:rFonts w:ascii="Times New Roman" w:hAnsi="Times New Roman" w:cs="Times New Roman"/>
          <w:color w:val="000000"/>
          <w:sz w:val="24"/>
        </w:rPr>
        <w:t>.</w:t>
      </w:r>
    </w:p>
    <w:p w14:paraId="6F630A1C" w14:textId="77777777" w:rsidR="004B31AE" w:rsidRDefault="004B31AE" w:rsidP="00CF0BC5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Стратегимии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</w:t>
      </w:r>
      <w:r w:rsidR="00CF0BC5"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>ышестоящего Отца.</w:t>
      </w:r>
    </w:p>
    <w:p w14:paraId="4587C949" w14:textId="4F5D030E" w:rsidR="004B31AE" w:rsidRDefault="004B31AE" w:rsidP="00CF0BC5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расширения ИВДИВО каждого. Стяжание</w:t>
      </w:r>
      <w:r w:rsidR="00B642A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4-х видов Воли Изначально Вышестоящего Отца в расширении внутреннего мира 16-тью Космосами. Преображение синтез Меча Воли Изначально Вышестоящего Отца 512-тью Мечами Изначально Вышестоящих Аватаров Изначально Вышестоящего Отца.</w:t>
      </w:r>
    </w:p>
    <w:p w14:paraId="0541CBC4" w14:textId="77777777" w:rsidR="004B31AE" w:rsidRDefault="004B31AE" w:rsidP="004B31A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832D44D" w14:textId="181712AB" w:rsidR="004B31AE" w:rsidRDefault="004B31AE" w:rsidP="00342EF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Проведенные практики развёртывания Огня и Синтеза ИВДИВО Энергодар на Парадигмальном Совете ИВО данного протокола, зафиксированы синтезфизически Огнём и Синтезом ИВО для каждого </w:t>
      </w:r>
      <w:r w:rsidR="00603FF1">
        <w:rPr>
          <w:rFonts w:ascii="Times New Roman" w:hAnsi="Times New Roman" w:cs="Times New Roman"/>
          <w:color w:val="000000"/>
          <w:sz w:val="24"/>
        </w:rPr>
        <w:t>Отец-</w:t>
      </w:r>
      <w:r>
        <w:rPr>
          <w:rFonts w:ascii="Times New Roman" w:hAnsi="Times New Roman" w:cs="Times New Roman"/>
          <w:color w:val="000000"/>
          <w:sz w:val="24"/>
        </w:rPr>
        <w:t>Человек</w:t>
      </w:r>
      <w:r w:rsidR="00603FF1">
        <w:rPr>
          <w:rFonts w:ascii="Times New Roman" w:hAnsi="Times New Roman" w:cs="Times New Roman"/>
          <w:color w:val="000000"/>
          <w:sz w:val="24"/>
        </w:rPr>
        <w:t>-Субъект</w:t>
      </w:r>
      <w:r>
        <w:rPr>
          <w:rFonts w:ascii="Times New Roman" w:hAnsi="Times New Roman" w:cs="Times New Roman"/>
          <w:color w:val="000000"/>
          <w:sz w:val="24"/>
        </w:rPr>
        <w:t>-Землянина территории подразделения ИВДИВО Энергодар и Человечества</w:t>
      </w:r>
      <w:r w:rsidR="00603FF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Планеты Земля в целом.</w:t>
      </w:r>
    </w:p>
    <w:p w14:paraId="61076D5B" w14:textId="2ECBDF6C" w:rsidR="00CF0BC5" w:rsidRDefault="004B31AE" w:rsidP="00B642A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 w:rsidR="00996D5C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</w:p>
    <w:p w14:paraId="74FB1EA9" w14:textId="77777777" w:rsidR="00CF0BC5" w:rsidRDefault="00CF0BC5" w:rsidP="00CF0BC5">
      <w:pPr>
        <w:pStyle w:val="a3"/>
        <w:rPr>
          <w:rFonts w:ascii="Times New Roman" w:hAnsi="Times New Roman" w:cs="Times New Roman"/>
        </w:rPr>
      </w:pPr>
      <w:r w:rsidRPr="00CF0BC5">
        <w:rPr>
          <w:rFonts w:ascii="Times New Roman" w:hAnsi="Times New Roman" w:cs="Times New Roman"/>
        </w:rPr>
        <w:t xml:space="preserve">ИВДИВО-Секретарь протокольного синтеза ИВАС Кут Хуми подразделения ИВДИВО </w:t>
      </w:r>
      <w:proofErr w:type="spellStart"/>
      <w:r w:rsidRPr="00CF0BC5">
        <w:rPr>
          <w:rFonts w:ascii="Times New Roman" w:hAnsi="Times New Roman" w:cs="Times New Roman"/>
        </w:rPr>
        <w:t>Н.Костенко</w:t>
      </w:r>
      <w:proofErr w:type="spellEnd"/>
    </w:p>
    <w:p w14:paraId="63DB46C6" w14:textId="77777777" w:rsidR="00996D5C" w:rsidRDefault="00996D5C" w:rsidP="00CF0BC5">
      <w:pPr>
        <w:pStyle w:val="a3"/>
        <w:rPr>
          <w:rFonts w:ascii="Times New Roman" w:hAnsi="Times New Roman" w:cs="Times New Roman"/>
        </w:rPr>
      </w:pPr>
    </w:p>
    <w:p w14:paraId="516E4D7B" w14:textId="0A4A2BB3" w:rsidR="00996D5C" w:rsidRPr="00CF0BC5" w:rsidRDefault="00996D5C" w:rsidP="00CF0B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Согласовала:</w:t>
      </w:r>
    </w:p>
    <w:p w14:paraId="60D43B18" w14:textId="77777777" w:rsidR="00CF0BC5" w:rsidRPr="00CF0BC5" w:rsidRDefault="00CF0BC5" w:rsidP="00CF0BC5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F4DDD9C" w14:textId="35419CD3" w:rsidR="00996D5C" w:rsidRDefault="00996D5C" w:rsidP="00CF0BC5">
      <w:pPr>
        <w:pStyle w:val="a3"/>
        <w:rPr>
          <w:rFonts w:ascii="Times New Roman" w:hAnsi="Times New Roman" w:cs="Times New Roman"/>
        </w:rPr>
      </w:pPr>
      <w:proofErr w:type="spellStart"/>
      <w:r w:rsidRPr="00996D5C">
        <w:rPr>
          <w:rFonts w:ascii="Times New Roman" w:hAnsi="Times New Roman" w:cs="Times New Roman"/>
        </w:rPr>
        <w:t>Аватаресса</w:t>
      </w:r>
      <w:proofErr w:type="spellEnd"/>
      <w:r w:rsidRPr="00996D5C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ВО</w:t>
      </w:r>
      <w:r w:rsidRPr="00996D5C">
        <w:rPr>
          <w:rFonts w:ascii="Times New Roman" w:hAnsi="Times New Roman" w:cs="Times New Roman"/>
        </w:rPr>
        <w:t xml:space="preserve"> </w:t>
      </w:r>
      <w:proofErr w:type="spellStart"/>
      <w:r w:rsidRPr="00996D5C">
        <w:rPr>
          <w:rFonts w:ascii="Times New Roman" w:hAnsi="Times New Roman" w:cs="Times New Roman"/>
        </w:rPr>
        <w:t>Сверхкосмической</w:t>
      </w:r>
      <w:proofErr w:type="spellEnd"/>
      <w:r w:rsidRPr="00996D5C">
        <w:rPr>
          <w:rFonts w:ascii="Times New Roman" w:hAnsi="Times New Roman" w:cs="Times New Roman"/>
        </w:rPr>
        <w:t xml:space="preserve"> Синтез-Академии Парадигмы Философии </w:t>
      </w:r>
      <w:proofErr w:type="spellStart"/>
      <w:r w:rsidRPr="00996D5C">
        <w:rPr>
          <w:rFonts w:ascii="Times New Roman" w:hAnsi="Times New Roman" w:cs="Times New Roman"/>
        </w:rPr>
        <w:t>Стратагемии</w:t>
      </w:r>
      <w:proofErr w:type="spellEnd"/>
      <w:r w:rsidRPr="00996D5C">
        <w:rPr>
          <w:rFonts w:ascii="Times New Roman" w:hAnsi="Times New Roman" w:cs="Times New Roman"/>
        </w:rPr>
        <w:t xml:space="preserve"> ИВО ИВАС Иосифа, ИВДИВО-Секретарь </w:t>
      </w:r>
      <w:proofErr w:type="spellStart"/>
      <w:r w:rsidRPr="00996D5C">
        <w:rPr>
          <w:rFonts w:ascii="Times New Roman" w:hAnsi="Times New Roman" w:cs="Times New Roman"/>
        </w:rPr>
        <w:t>стратагемического</w:t>
      </w:r>
      <w:proofErr w:type="spellEnd"/>
      <w:r w:rsidRPr="00996D5C">
        <w:rPr>
          <w:rFonts w:ascii="Times New Roman" w:hAnsi="Times New Roman" w:cs="Times New Roman"/>
        </w:rPr>
        <w:t xml:space="preserve"> синтеза ИВАС Кут Хуми подразделения ИВДИВО</w:t>
      </w:r>
    </w:p>
    <w:p w14:paraId="48EBF1BE" w14:textId="5229F94D" w:rsidR="00CF0BC5" w:rsidRPr="00CF0BC5" w:rsidRDefault="00CF0BC5" w:rsidP="00CF0BC5">
      <w:pPr>
        <w:pStyle w:val="a3"/>
        <w:rPr>
          <w:rFonts w:ascii="Times New Roman" w:hAnsi="Times New Roman" w:cs="Times New Roman"/>
        </w:rPr>
      </w:pPr>
      <w:proofErr w:type="spellStart"/>
      <w:r w:rsidRPr="00CF0BC5">
        <w:rPr>
          <w:rFonts w:ascii="Times New Roman" w:hAnsi="Times New Roman" w:cs="Times New Roman"/>
        </w:rPr>
        <w:t>Е.Фесенко</w:t>
      </w:r>
      <w:proofErr w:type="spellEnd"/>
    </w:p>
    <w:sectPr w:rsidR="00CF0BC5" w:rsidRPr="00CF0BC5" w:rsidSect="004B31A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AE"/>
    <w:rsid w:val="00024804"/>
    <w:rsid w:val="00137C5A"/>
    <w:rsid w:val="00342EFE"/>
    <w:rsid w:val="004B31AE"/>
    <w:rsid w:val="0051127A"/>
    <w:rsid w:val="0052232A"/>
    <w:rsid w:val="00603FF1"/>
    <w:rsid w:val="007164A7"/>
    <w:rsid w:val="00996D5C"/>
    <w:rsid w:val="009D6A15"/>
    <w:rsid w:val="009E788A"/>
    <w:rsid w:val="00A74E4D"/>
    <w:rsid w:val="00B22AD7"/>
    <w:rsid w:val="00B642A5"/>
    <w:rsid w:val="00C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9188"/>
  <w15:chartTrackingRefBased/>
  <w15:docId w15:val="{8131D074-6EAE-48A6-95E5-953F8B33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19</cp:revision>
  <cp:lastPrinted>2025-02-27T17:33:00Z</cp:lastPrinted>
  <dcterms:created xsi:type="dcterms:W3CDTF">2025-02-27T16:48:00Z</dcterms:created>
  <dcterms:modified xsi:type="dcterms:W3CDTF">2025-02-27T17:35:00Z</dcterms:modified>
</cp:coreProperties>
</file>